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2C" w:rsidRPr="00781A2C" w:rsidRDefault="00781A2C" w:rsidP="00781A2C">
      <w:pPr>
        <w:spacing w:before="225" w:after="225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color w:val="00335B"/>
          <w:kern w:val="36"/>
          <w:sz w:val="32"/>
          <w:szCs w:val="30"/>
          <w:lang w:eastAsia="ru-RU"/>
        </w:rPr>
      </w:pPr>
      <w:r w:rsidRPr="00781A2C">
        <w:rPr>
          <w:rFonts w:ascii="Times New Roman" w:eastAsia="Times New Roman" w:hAnsi="Times New Roman" w:cs="Times New Roman"/>
          <w:b/>
          <w:bCs/>
          <w:color w:val="00335B"/>
          <w:kern w:val="36"/>
          <w:sz w:val="32"/>
          <w:szCs w:val="30"/>
          <w:lang w:eastAsia="ru-RU"/>
        </w:rPr>
        <w:t>Страх темноты у ребенка - как с ним бороться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781A2C">
        <w:rPr>
          <w:rFonts w:ascii="Times New Roman" w:eastAsia="Times New Roman" w:hAnsi="Times New Roman" w:cs="Times New Roman"/>
          <w:color w:val="080F4C"/>
          <w:sz w:val="21"/>
          <w:szCs w:val="21"/>
          <w:lang w:eastAsia="ru-RU"/>
        </w:rPr>
        <w:t> </w:t>
      </w: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Детские страхи, например, боязнь замкнутых пространств, темноты, высоты – это общие проекции одного и того же страха, вызванного фазами протекания родов. Наличие таких страхов у ребенка является нормальным. Главное – помочь ребенку трансформировать свои страхи, формируя из них устойчивые личностные качества, такие как осторожность, предусмотрительность, рассудительность, инстинкт самосохранения.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Страх темноты наблюдается и у взрослых людей, но своими корнями он уходит в глубокое детство. Чаще всего первый страх темноты дети ощущают приблизительно в возрасте четырех лет. В этот период они начинают осмысленно познавать окружающий мир, пытаются разобраться, почему происходят те или иные вещи. Часто это касается вопросов появления на свет, а также ухода из жизни. Нередко этот страх появляется как реакция на первые впечатления о смерти близких и знакомых, поведение родителей в такой период может породить первые зачатки страха.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noProof/>
          <w:color w:val="080F4C"/>
          <w:sz w:val="24"/>
          <w:szCs w:val="21"/>
          <w:lang w:eastAsia="ru-RU"/>
        </w:rPr>
        <w:drawing>
          <wp:anchor distT="47625" distB="47625" distL="142875" distR="142875" simplePos="0" relativeHeight="251659264" behindDoc="0" locked="0" layoutInCell="1" allowOverlap="0" wp14:anchorId="39D836A2" wp14:editId="36B4B5ED">
            <wp:simplePos x="0" y="0"/>
            <wp:positionH relativeFrom="column">
              <wp:posOffset>163830</wp:posOffset>
            </wp:positionH>
            <wp:positionV relativeFrom="line">
              <wp:posOffset>54610</wp:posOffset>
            </wp:positionV>
            <wp:extent cx="3009265" cy="1845945"/>
            <wp:effectExtent l="0" t="0" r="635" b="1905"/>
            <wp:wrapSquare wrapText="bothSides"/>
            <wp:docPr id="1" name="Рисунок 1" descr="http://kind-land.ru/upload/img/2014/image/shutterstock_18067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-land.ru/upload/img/2014/image/shutterstock_1806730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Страх темноты неизбежно связан с чувством одиночества. Закрывая глаза, ребенок оказывается один на один с собой в полной темноте. Ощущение окружающей темноты становится характеризующим при чувстве одиночества.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Появление страха темноты в этом возрасте совпадает с периодом активного формирования у детей фантазии и воображения. Из-за отсутствия знаний и жизненного опыта мозг начинает по-своему объяснять те или иные неизведанные ситуации. Такое восприятие действительности у детей сравнивают с сознанием древнего человека.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Это так называемое мифическое мышление. Возникновения страха приблизительно в четырехлетнем возрасте – это психологически нормальный процесс, участвующий в формировании его жизненного опыта.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Страхи могут быть приобретенными или наследственными. Если у родителей был ярко выраженный страх перед темнотой в детстве, есть большая вероятность его проявления и у ребенка.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 xml:space="preserve">Вопрос страха темноты у ребенка тесно связан с доверием в семье. Ребенок должен не бояться сознаться в своих страхах. Только так вы сможете ему помочь. Если у ребенка </w:t>
      </w:r>
      <w:bookmarkStart w:id="0" w:name="_GoBack"/>
      <w:r w:rsidR="005E2A90" w:rsidRPr="005E2A90">
        <w:rPr>
          <w:rFonts w:ascii="Times New Roman" w:eastAsia="Times New Roman" w:hAnsi="Times New Roman" w:cs="Times New Roman"/>
          <w:noProof/>
          <w:color w:val="080F4C"/>
          <w:sz w:val="24"/>
          <w:szCs w:val="21"/>
          <w:lang w:eastAsia="ru-RU"/>
        </w:rPr>
        <w:drawing>
          <wp:anchor distT="47625" distB="47625" distL="142875" distR="142875" simplePos="0" relativeHeight="251660288" behindDoc="0" locked="0" layoutInCell="1" allowOverlap="0" wp14:anchorId="3C05D442" wp14:editId="46ACCD81">
            <wp:simplePos x="0" y="0"/>
            <wp:positionH relativeFrom="column">
              <wp:posOffset>3174365</wp:posOffset>
            </wp:positionH>
            <wp:positionV relativeFrom="line">
              <wp:posOffset>15240</wp:posOffset>
            </wp:positionV>
            <wp:extent cx="2857500" cy="2038350"/>
            <wp:effectExtent l="0" t="0" r="0" b="0"/>
            <wp:wrapSquare wrapText="bothSides"/>
            <wp:docPr id="2" name="Рисунок 2" descr="Как побороть страх тем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бороть страх темно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возникнет мысль, что признавшись, он будет высмеян, есть риск формирования комплекса недоверия и непонимания. Нужно научиться смотреть на страх глазами ребенка. Если он нашел в себе смелость произнести это вслух, значит, этот образ достаточно существенный в его реальности и является для ребенка правдивым. В таком случае нельзя подвергать слова ребенка сомнению, а постараться объяснить реальные причины возникновения услышанных звуков или визуальных образов.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lastRenderedPageBreak/>
        <w:t>Ни в коем случае нельзя бороться со страхом усиленным погружением в него. Это может обернуться не только повышенным стрессом, но и психологической травмой для ребенка, которая даст негативные результаты во взрослой жизни.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 xml:space="preserve">Нельзя позволять себе запугивать ребенка различными как реальными, так и выдуманными персонажами типа злых милиционеров, </w:t>
      </w:r>
      <w:proofErr w:type="spellStart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бабаек</w:t>
      </w:r>
      <w:proofErr w:type="spellEnd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, волков. И без того достаточно бурное детское воображение будет представлять себе эти образы, оставшись с собой наедине. В этом случае, страх темноты и сопровождающая его боязнь одиночества вряд ли сможет пройти без последствий для психики ребенка.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Если проблема страха темноты проявилась достаточно остро, возможно, стоит обратиться к психологу, способному оказать профессиональную помощь. Родители не всегда имеют достаточно опыта и знаний, чтобы помочь своему ребенку в такой сложной для него ситуации.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 xml:space="preserve">Часто действенным способом борьбы со страхом темноты будет применение игровых форм. Успехом пользуются игры-сюрпризы, например, в Новый год или </w:t>
      </w:r>
      <w:proofErr w:type="spellStart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Хеллоуин</w:t>
      </w:r>
      <w:proofErr w:type="spellEnd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. Но в таких играх темнота не должна быть полной, а манить яркими фонариками, светящимися игрушками, мигающей елкой. Тогда ребенок оценит состояние темноты, понимая, что при свете подобная красота и волшебство утратят свой эффект.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noProof/>
          <w:color w:val="080F4C"/>
          <w:sz w:val="24"/>
          <w:szCs w:val="21"/>
          <w:lang w:eastAsia="ru-RU"/>
        </w:rPr>
        <w:drawing>
          <wp:anchor distT="47625" distB="47625" distL="142875" distR="142875" simplePos="0" relativeHeight="251661312" behindDoc="0" locked="0" layoutInCell="1" allowOverlap="0" wp14:anchorId="2233ADBC" wp14:editId="339CD59F">
            <wp:simplePos x="0" y="0"/>
            <wp:positionH relativeFrom="column">
              <wp:posOffset>42545</wp:posOffset>
            </wp:positionH>
            <wp:positionV relativeFrom="line">
              <wp:posOffset>81915</wp:posOffset>
            </wp:positionV>
            <wp:extent cx="2857500" cy="1790700"/>
            <wp:effectExtent l="0" t="0" r="0" b="0"/>
            <wp:wrapSquare wrapText="bothSides"/>
            <wp:docPr id="3" name="Рисунок 3" descr="Игры как способ преодоления страха тем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как способ преодоления страха темно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Можно предложить ребенку различные ролевые игры, в которых персонажи находятся в темноте, дающей им силу и энергию. Примером могут послужить овощи-корнеплоды: морковка, свекла, картофель. Возможны игры в прятки, сооружение домиков и шалашей.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В различных житейских ситуациях, сопровождающихся темнотой, нужно непременно объяснять ее предназначение, например, в кинотеатре. Проезжая в туннелях, необходимо донести до ребенка основную истину – в конце всегда будет свет.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 xml:space="preserve">Важно, при боязни ребенком темноты, оставлять ему персональных хранителей: мягкую игрушку или ночник в форме </w:t>
      </w:r>
      <w:proofErr w:type="gramStart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зверюшки</w:t>
      </w:r>
      <w:proofErr w:type="gramEnd"/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. Ребенку нужно понимать, что он остается не один.</w:t>
      </w:r>
    </w:p>
    <w:p w:rsidR="00781A2C" w:rsidRPr="005E2A90" w:rsidRDefault="00781A2C" w:rsidP="00781A2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</w:pPr>
      <w:r w:rsidRPr="005E2A90">
        <w:rPr>
          <w:rFonts w:ascii="Times New Roman" w:eastAsia="Times New Roman" w:hAnsi="Times New Roman" w:cs="Times New Roman"/>
          <w:color w:val="080F4C"/>
          <w:sz w:val="24"/>
          <w:szCs w:val="21"/>
          <w:lang w:eastAsia="ru-RU"/>
        </w:rPr>
        <w:t>Игровые формы «знакомства» ребенка с темнотой помогут уменьшить его страхи и предупредить возможные психологические травмы.</w:t>
      </w:r>
    </w:p>
    <w:p w:rsidR="005E2A90" w:rsidRDefault="005E2A90" w:rsidP="005E2A90">
      <w:pPr>
        <w:jc w:val="right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E2A90" w:rsidRDefault="005E2A90" w:rsidP="005E2A90">
      <w:pPr>
        <w:jc w:val="right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EE21A4" w:rsidRPr="00781A2C" w:rsidRDefault="005E2A90" w:rsidP="005E2A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243E" w:themeColor="text2" w:themeShade="80"/>
          <w:sz w:val="24"/>
        </w:rPr>
        <w:t>СПС школы №2 г. Енисейска</w:t>
      </w:r>
    </w:p>
    <w:sectPr w:rsidR="00EE21A4" w:rsidRPr="00781A2C" w:rsidSect="00781A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2C"/>
    <w:rsid w:val="005E2A90"/>
    <w:rsid w:val="00781A2C"/>
    <w:rsid w:val="00E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2019-10-17T01:30:00Z</dcterms:created>
  <dcterms:modified xsi:type="dcterms:W3CDTF">2019-10-17T01:41:00Z</dcterms:modified>
</cp:coreProperties>
</file>