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20" w:rsidRDefault="00B61C4C" w:rsidP="00062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33B">
        <w:rPr>
          <w:rFonts w:ascii="Times New Roman" w:hAnsi="Times New Roman" w:cs="Times New Roman"/>
          <w:b/>
          <w:sz w:val="28"/>
          <w:szCs w:val="28"/>
        </w:rPr>
        <w:t>Профилактика девиантного поведения детей родителями.</w:t>
      </w:r>
    </w:p>
    <w:p w:rsidR="00EE7563" w:rsidRDefault="00EE7563" w:rsidP="00EE7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563">
        <w:rPr>
          <w:rFonts w:ascii="Times New Roman" w:hAnsi="Times New Roman" w:cs="Times New Roman"/>
          <w:sz w:val="28"/>
          <w:szCs w:val="28"/>
        </w:rPr>
        <w:t>Одним из видов девиаций является девиантное поведение</w:t>
      </w:r>
      <w:r>
        <w:rPr>
          <w:rFonts w:ascii="Times New Roman" w:hAnsi="Times New Roman" w:cs="Times New Roman"/>
          <w:sz w:val="28"/>
          <w:szCs w:val="28"/>
        </w:rPr>
        <w:t>. Оно связано с нарушением соответствующих возрасту социальных норм и правил поведения, характерных для школьных отношений.</w:t>
      </w:r>
      <w:r w:rsidR="00570376">
        <w:rPr>
          <w:rFonts w:ascii="Times New Roman" w:hAnsi="Times New Roman" w:cs="Times New Roman"/>
          <w:sz w:val="28"/>
          <w:szCs w:val="28"/>
        </w:rPr>
        <w:t xml:space="preserve"> Девиантное поведение это следствие неудачного процесса социализации 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376">
        <w:rPr>
          <w:rFonts w:ascii="Times New Roman" w:hAnsi="Times New Roman" w:cs="Times New Roman"/>
          <w:sz w:val="28"/>
          <w:szCs w:val="28"/>
        </w:rPr>
        <w:t xml:space="preserve">Оно осознается не всеми подростками.  </w:t>
      </w:r>
      <w:r>
        <w:rPr>
          <w:rFonts w:ascii="Times New Roman" w:hAnsi="Times New Roman" w:cs="Times New Roman"/>
          <w:sz w:val="28"/>
          <w:szCs w:val="28"/>
        </w:rPr>
        <w:t xml:space="preserve">Как проявляются девиации: демонстрация, агрессия, вызов, отклонения от учебы, уходы из дома, бродяжничество, пьянство, </w:t>
      </w:r>
      <w:r w:rsidR="009E3B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аркотизация, </w:t>
      </w:r>
      <w:r w:rsidR="009E3B1F">
        <w:rPr>
          <w:rFonts w:ascii="Times New Roman" w:hAnsi="Times New Roman" w:cs="Times New Roman"/>
          <w:sz w:val="28"/>
          <w:szCs w:val="28"/>
        </w:rPr>
        <w:t>попытки суицида.</w:t>
      </w:r>
    </w:p>
    <w:p w:rsidR="00570376" w:rsidRPr="000734FA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4FA">
        <w:rPr>
          <w:rFonts w:ascii="Times New Roman" w:hAnsi="Times New Roman" w:cs="Times New Roman"/>
          <w:sz w:val="28"/>
          <w:szCs w:val="28"/>
          <w:u w:val="single"/>
        </w:rPr>
        <w:t>Основные причины отклоняющегося поведения: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ребенок нежеланный и нелюбимый,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в поведении ребенка, конфликтность, упрямство,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-недостаток знаний в области воспитания,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супружеские конфликты, нервные срывы,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традиционных схем поведения,</w:t>
      </w:r>
    </w:p>
    <w:p w:rsidR="00570376" w:rsidRDefault="00570376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замкнутость, стеснительность, упрямство, напористость, эгоцентризм.</w:t>
      </w:r>
    </w:p>
    <w:p w:rsidR="000734FA" w:rsidRPr="00EE7563" w:rsidRDefault="000734FA" w:rsidP="00570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C4C" w:rsidRPr="000734FA" w:rsidRDefault="00B61C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0734FA">
        <w:rPr>
          <w:rFonts w:ascii="Times New Roman" w:hAnsi="Times New Roman" w:cs="Times New Roman"/>
          <w:sz w:val="28"/>
          <w:szCs w:val="28"/>
          <w:u w:val="single"/>
        </w:rPr>
        <w:t>Характеристика семей, вызывающих девиантное поведение детей:</w:t>
      </w:r>
    </w:p>
    <w:p w:rsidR="00B61C4C" w:rsidRPr="0006233B" w:rsidRDefault="00B61C4C">
      <w:pPr>
        <w:rPr>
          <w:rFonts w:ascii="Times New Roman" w:hAnsi="Times New Roman" w:cs="Times New Roman"/>
          <w:sz w:val="28"/>
          <w:szCs w:val="28"/>
        </w:rPr>
      </w:pPr>
      <w:r w:rsidRPr="0006233B">
        <w:rPr>
          <w:rFonts w:ascii="Times New Roman" w:hAnsi="Times New Roman" w:cs="Times New Roman"/>
          <w:sz w:val="28"/>
          <w:szCs w:val="28"/>
        </w:rPr>
        <w:t>-</w:t>
      </w:r>
      <w:r w:rsidR="0006233B" w:rsidRPr="0006233B">
        <w:rPr>
          <w:rFonts w:ascii="Times New Roman" w:hAnsi="Times New Roman" w:cs="Times New Roman"/>
          <w:sz w:val="28"/>
          <w:szCs w:val="28"/>
        </w:rPr>
        <w:t xml:space="preserve"> </w:t>
      </w:r>
      <w:r w:rsidRPr="0006233B">
        <w:rPr>
          <w:rFonts w:ascii="Times New Roman" w:hAnsi="Times New Roman" w:cs="Times New Roman"/>
          <w:sz w:val="28"/>
          <w:szCs w:val="28"/>
        </w:rPr>
        <w:t>семьи, члены которых имеют психические или другие тяжелые заболевания, пристрастие к наркомании, алкоголю или асоциальное поведение</w:t>
      </w:r>
      <w:r w:rsidR="0006233B" w:rsidRPr="0006233B">
        <w:rPr>
          <w:rFonts w:ascii="Times New Roman" w:hAnsi="Times New Roman" w:cs="Times New Roman"/>
          <w:sz w:val="28"/>
          <w:szCs w:val="28"/>
        </w:rPr>
        <w:t>;</w:t>
      </w:r>
    </w:p>
    <w:p w:rsidR="0006233B" w:rsidRPr="0006233B" w:rsidRDefault="0006233B">
      <w:pPr>
        <w:rPr>
          <w:rFonts w:ascii="Times New Roman" w:hAnsi="Times New Roman" w:cs="Times New Roman"/>
          <w:sz w:val="28"/>
          <w:szCs w:val="28"/>
        </w:rPr>
      </w:pPr>
      <w:r w:rsidRPr="0006233B">
        <w:rPr>
          <w:rFonts w:ascii="Times New Roman" w:hAnsi="Times New Roman" w:cs="Times New Roman"/>
          <w:sz w:val="28"/>
          <w:szCs w:val="28"/>
        </w:rPr>
        <w:t>- семьи, в которых во взаимоотношениях между родителями непонимание, дефицит любви, враждебность, доминирующее влияние одного из родителей, проявление насилия;</w:t>
      </w:r>
    </w:p>
    <w:p w:rsidR="0006233B" w:rsidRPr="0006233B" w:rsidRDefault="0006233B">
      <w:pPr>
        <w:rPr>
          <w:rFonts w:ascii="Times New Roman" w:hAnsi="Times New Roman" w:cs="Times New Roman"/>
          <w:sz w:val="28"/>
          <w:szCs w:val="28"/>
        </w:rPr>
      </w:pPr>
      <w:r w:rsidRPr="0006233B">
        <w:rPr>
          <w:rFonts w:ascii="Times New Roman" w:hAnsi="Times New Roman" w:cs="Times New Roman"/>
          <w:sz w:val="28"/>
          <w:szCs w:val="28"/>
        </w:rPr>
        <w:t>-  семьи с дефицитом заботы и любви у одного или двух родителей к ребенку;</w:t>
      </w:r>
    </w:p>
    <w:p w:rsidR="0006233B" w:rsidRPr="0006233B" w:rsidRDefault="0006233B">
      <w:pPr>
        <w:rPr>
          <w:rFonts w:ascii="Times New Roman" w:hAnsi="Times New Roman" w:cs="Times New Roman"/>
          <w:sz w:val="28"/>
          <w:szCs w:val="28"/>
        </w:rPr>
      </w:pPr>
      <w:r w:rsidRPr="0006233B">
        <w:rPr>
          <w:rFonts w:ascii="Times New Roman" w:hAnsi="Times New Roman" w:cs="Times New Roman"/>
          <w:sz w:val="28"/>
          <w:szCs w:val="28"/>
        </w:rPr>
        <w:t>- семьи с авторитарным воспитательным воздействием направленным на формирование строгого послушания и дисциплины у ребенка;</w:t>
      </w:r>
    </w:p>
    <w:p w:rsidR="0006233B" w:rsidRDefault="0006233B">
      <w:pPr>
        <w:rPr>
          <w:rFonts w:ascii="Times New Roman" w:hAnsi="Times New Roman" w:cs="Times New Roman"/>
          <w:sz w:val="28"/>
          <w:szCs w:val="28"/>
        </w:rPr>
      </w:pPr>
      <w:r w:rsidRPr="0006233B">
        <w:rPr>
          <w:rFonts w:ascii="Times New Roman" w:hAnsi="Times New Roman" w:cs="Times New Roman"/>
          <w:sz w:val="28"/>
          <w:szCs w:val="28"/>
        </w:rPr>
        <w:t>- семьи с чрезмерной опекой над ребенком, воспитание ребенка в духе неуважения к общественным нормам и формам социального контроля.</w:t>
      </w:r>
    </w:p>
    <w:p w:rsidR="0006233B" w:rsidRDefault="009E3B1F" w:rsidP="00062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девиантное поведение не наступило, а главное не перешло в другую, более сложную форму, когда подростки оскорбляют, учиняют побои, поджоги, мелкие кражи, вымогательство и другие проявления важно проводить профилактическую работу в школе и дома.</w:t>
      </w:r>
    </w:p>
    <w:p w:rsidR="001F59DE" w:rsidRDefault="0006233B" w:rsidP="0006233B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59DE">
        <w:rPr>
          <w:rFonts w:ascii="Times New Roman" w:hAnsi="Times New Roman" w:cs="Times New Roman"/>
          <w:sz w:val="28"/>
          <w:szCs w:val="28"/>
        </w:rPr>
        <w:t>Что же такое пр</w:t>
      </w:r>
      <w:r>
        <w:rPr>
          <w:rFonts w:ascii="Times New Roman" w:hAnsi="Times New Roman" w:cs="Times New Roman"/>
          <w:sz w:val="28"/>
          <w:szCs w:val="28"/>
        </w:rPr>
        <w:t xml:space="preserve">офилактика </w:t>
      </w:r>
      <w:r w:rsidR="009E3B1F">
        <w:rPr>
          <w:rFonts w:ascii="Times New Roman" w:hAnsi="Times New Roman" w:cs="Times New Roman"/>
          <w:sz w:val="28"/>
          <w:szCs w:val="28"/>
        </w:rPr>
        <w:t>девиантного поведения</w:t>
      </w:r>
      <w:r w:rsidR="001F59DE">
        <w:rPr>
          <w:rFonts w:ascii="Times New Roman" w:hAnsi="Times New Roman" w:cs="Times New Roman"/>
          <w:sz w:val="28"/>
          <w:szCs w:val="28"/>
        </w:rPr>
        <w:t xml:space="preserve">? Профилактика это совокупность мер, направленных на выявление и устранение причин и условий, способствующих возникновению и </w:t>
      </w:r>
      <w:r w:rsidR="001F59DE">
        <w:rPr>
          <w:rFonts w:ascii="Times New Roman" w:hAnsi="Times New Roman" w:cs="Times New Roman"/>
          <w:sz w:val="28"/>
          <w:szCs w:val="28"/>
        </w:rPr>
        <w:lastRenderedPageBreak/>
        <w:t>распространению всех видов девиантного поведения и мероприятий по предупреждению преступности несовершеннолетних.</w:t>
      </w:r>
    </w:p>
    <w:p w:rsidR="000734FA" w:rsidRDefault="001F59DE" w:rsidP="00EE75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 активно включиться в решение еще не возникших проблем, которые заключаются в разумной организации учебы и отдыха, выработку нравственных норм, установок на здоровый образ жизни, развитие активности ребенка, поощрение самостоятельности, формирование навыков самоконтроля.</w:t>
      </w:r>
      <w:r w:rsidR="00EE7563">
        <w:rPr>
          <w:rFonts w:ascii="Times New Roman" w:hAnsi="Times New Roman" w:cs="Times New Roman"/>
          <w:sz w:val="28"/>
          <w:szCs w:val="28"/>
        </w:rPr>
        <w:t xml:space="preserve"> Также родители могут предупреждать проблемы с неуспеваемостью, снижением тревожности, страхов, коррекцию самооценки, обучать навыкам решения конфликтов.</w:t>
      </w:r>
      <w:r w:rsidR="009E3B1F">
        <w:rPr>
          <w:rFonts w:ascii="Times New Roman" w:hAnsi="Times New Roman" w:cs="Times New Roman"/>
          <w:sz w:val="28"/>
          <w:szCs w:val="28"/>
        </w:rPr>
        <w:t xml:space="preserve"> Можно использовать разнообразные методы: играть в игры - драмматизации, подвижные игры, сочинять истории, рисовать, лепить, конструировать из бумаги и картона, танцевать и петь, беседовать.</w:t>
      </w:r>
      <w:r w:rsidR="00FD122B">
        <w:rPr>
          <w:rFonts w:ascii="Times New Roman" w:hAnsi="Times New Roman" w:cs="Times New Roman"/>
          <w:sz w:val="28"/>
          <w:szCs w:val="28"/>
        </w:rPr>
        <w:t xml:space="preserve"> Важно обучать детей правилам безопасного  поведения,  учить отвечать отказом. Родители могут контролировать поток информации, содержащей насилие, жестокость, контролировать пребывание детей в ночное время в общественных местах без сопровождения родителей, корректировать проявление эмоций ребенка.  </w:t>
      </w:r>
    </w:p>
    <w:p w:rsidR="0006233B" w:rsidRPr="000734FA" w:rsidRDefault="000734FA" w:rsidP="000734FA">
      <w:pPr>
        <w:tabs>
          <w:tab w:val="left" w:pos="4200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0734FA">
        <w:rPr>
          <w:rFonts w:ascii="Times New Roman" w:hAnsi="Times New Roman" w:cs="Times New Roman"/>
          <w:sz w:val="28"/>
          <w:szCs w:val="28"/>
          <w:u w:val="single"/>
        </w:rPr>
        <w:t>Памятка для родителей!</w:t>
      </w:r>
    </w:p>
    <w:p w:rsidR="000734FA" w:rsidRDefault="000734FA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 принимайте ребенка таким, каков он есть – он уникален.</w:t>
      </w:r>
    </w:p>
    <w:p w:rsidR="000734FA" w:rsidRDefault="000734FA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свое поведение, устраните агрессивное поведение близких - ребенок подражает тому, кто рядом с ним.</w:t>
      </w:r>
    </w:p>
    <w:p w:rsidR="000734FA" w:rsidRDefault="000734FA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Предъявляйте посильные требования – учитывайте не свои желания и эмоции, а его возможности.</w:t>
      </w:r>
    </w:p>
    <w:p w:rsidR="000734FA" w:rsidRDefault="000734FA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Направляйте интересы ребенка, включайте его в совместную деятельность, учите быть его самостоятельным – он не будет искать себе разрядки</w:t>
      </w:r>
      <w:r w:rsidR="00FF3BA9">
        <w:rPr>
          <w:rFonts w:ascii="Times New Roman" w:hAnsi="Times New Roman" w:cs="Times New Roman"/>
          <w:sz w:val="28"/>
          <w:szCs w:val="28"/>
        </w:rPr>
        <w:t>,  а найдет себе занятие.</w:t>
      </w:r>
    </w:p>
    <w:p w:rsidR="00FF3BA9" w:rsidRDefault="00FF3BA9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Расширяйте кругозор ребенка – с ним будет интересно другим. Игнорируйте легкое проявление агрессии, не фиксируйте внимание окружающих – ребенок перестанет привлекать внимание таким образом.</w:t>
      </w:r>
    </w:p>
    <w:p w:rsidR="00FF3BA9" w:rsidRDefault="00FF3BA9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строгий запрет на действия, причиняющие вред другим – ваша последовательность облегчит усвоение и других правил поведения.</w:t>
      </w:r>
    </w:p>
    <w:p w:rsidR="00FF3BA9" w:rsidRDefault="00FF3BA9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Играйте с ребенком, включая агрессивные действия в сюжет игры – ребенку нужна разрядка.</w:t>
      </w:r>
    </w:p>
    <w:p w:rsidR="00FF3BA9" w:rsidRDefault="00FF3BA9" w:rsidP="000734FA">
      <w:pPr>
        <w:pStyle w:val="a3"/>
        <w:numPr>
          <w:ilvl w:val="0"/>
          <w:numId w:val="1"/>
        </w:num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Уделяйте ему внимание –</w:t>
      </w:r>
      <w:r w:rsidR="00D53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ребенок не станет привлекать ваше внимание неприемлемым способом.</w:t>
      </w:r>
    </w:p>
    <w:p w:rsidR="00D53099" w:rsidRPr="000734FA" w:rsidRDefault="00D53099" w:rsidP="00D53099">
      <w:pPr>
        <w:pStyle w:val="a3"/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Удачи! У вас все получится!</w:t>
      </w:r>
    </w:p>
    <w:sectPr w:rsidR="00D53099" w:rsidRPr="000734FA" w:rsidSect="0020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19" w:rsidRDefault="00F21619" w:rsidP="00D53099">
      <w:pPr>
        <w:spacing w:after="0" w:line="240" w:lineRule="auto"/>
      </w:pPr>
      <w:r>
        <w:separator/>
      </w:r>
    </w:p>
  </w:endnote>
  <w:endnote w:type="continuationSeparator" w:id="1">
    <w:p w:rsidR="00F21619" w:rsidRDefault="00F21619" w:rsidP="00D5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19" w:rsidRDefault="00F21619" w:rsidP="00D53099">
      <w:pPr>
        <w:spacing w:after="0" w:line="240" w:lineRule="auto"/>
      </w:pPr>
      <w:r>
        <w:separator/>
      </w:r>
    </w:p>
  </w:footnote>
  <w:footnote w:type="continuationSeparator" w:id="1">
    <w:p w:rsidR="00F21619" w:rsidRDefault="00F21619" w:rsidP="00D5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EEC"/>
    <w:multiLevelType w:val="hybridMultilevel"/>
    <w:tmpl w:val="74CA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C4C"/>
    <w:rsid w:val="0006233B"/>
    <w:rsid w:val="000734FA"/>
    <w:rsid w:val="001F59DE"/>
    <w:rsid w:val="00204220"/>
    <w:rsid w:val="00570376"/>
    <w:rsid w:val="009E3B1F"/>
    <w:rsid w:val="00B61C4C"/>
    <w:rsid w:val="00D53099"/>
    <w:rsid w:val="00EE7563"/>
    <w:rsid w:val="00F21619"/>
    <w:rsid w:val="00FD122B"/>
    <w:rsid w:val="00FF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4F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3099"/>
  </w:style>
  <w:style w:type="paragraph" w:styleId="a6">
    <w:name w:val="footer"/>
    <w:basedOn w:val="a"/>
    <w:link w:val="a7"/>
    <w:uiPriority w:val="99"/>
    <w:semiHidden/>
    <w:unhideWhenUsed/>
    <w:rsid w:val="00D53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3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STOSCOMP</cp:lastModifiedBy>
  <cp:revision>2</cp:revision>
  <dcterms:created xsi:type="dcterms:W3CDTF">2020-11-05T14:52:00Z</dcterms:created>
  <dcterms:modified xsi:type="dcterms:W3CDTF">2020-11-05T16:25:00Z</dcterms:modified>
</cp:coreProperties>
</file>